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2D" w:rsidRPr="007A4F2D" w:rsidRDefault="007A4F2D" w:rsidP="007A4F2D">
      <w:pPr>
        <w:shd w:val="clear" w:color="auto" w:fill="FFFFFF"/>
        <w:spacing w:after="0" w:line="483" w:lineRule="atLeast"/>
        <w:jc w:val="center"/>
        <w:outlineLvl w:val="1"/>
        <w:rPr>
          <w:rFonts w:ascii="Times New Roman" w:eastAsia="Times New Roman" w:hAnsi="Times New Roman" w:cs="Times New Roman"/>
          <w:sz w:val="28"/>
          <w:szCs w:val="28"/>
        </w:rPr>
      </w:pPr>
      <w:r w:rsidRPr="007A4F2D">
        <w:rPr>
          <w:rFonts w:ascii="Times New Roman" w:eastAsia="Times New Roman" w:hAnsi="Times New Roman" w:cs="Times New Roman"/>
          <w:sz w:val="28"/>
          <w:szCs w:val="28"/>
        </w:rPr>
        <w:t>Неформальная занятост</w:t>
      </w:r>
      <w:proofErr w:type="gramStart"/>
      <w:r w:rsidRPr="007A4F2D">
        <w:rPr>
          <w:rFonts w:ascii="Times New Roman" w:eastAsia="Times New Roman" w:hAnsi="Times New Roman" w:cs="Times New Roman"/>
          <w:sz w:val="28"/>
          <w:szCs w:val="28"/>
        </w:rPr>
        <w:t>ь-</w:t>
      </w:r>
      <w:proofErr w:type="gramEnd"/>
      <w:r w:rsidRPr="007A4F2D">
        <w:rPr>
          <w:rFonts w:ascii="Times New Roman" w:eastAsia="Times New Roman" w:hAnsi="Times New Roman" w:cs="Times New Roman"/>
          <w:sz w:val="28"/>
          <w:szCs w:val="28"/>
        </w:rPr>
        <w:t xml:space="preserve"> риски для работника и работодателя</w:t>
      </w:r>
    </w:p>
    <w:p w:rsidR="007A4F2D" w:rsidRPr="007A4F2D" w:rsidRDefault="007A4F2D" w:rsidP="007A4F2D">
      <w:pPr>
        <w:shd w:val="clear" w:color="auto" w:fill="FFFFFF"/>
        <w:spacing w:before="122" w:after="122" w:line="293" w:lineRule="atLeast"/>
        <w:jc w:val="center"/>
        <w:outlineLvl w:val="0"/>
        <w:rPr>
          <w:rFonts w:ascii="Times New Roman" w:eastAsia="Times New Roman" w:hAnsi="Times New Roman" w:cs="Times New Roman"/>
          <w:kern w:val="36"/>
          <w:sz w:val="28"/>
          <w:szCs w:val="28"/>
        </w:rPr>
      </w:pPr>
      <w:r w:rsidRPr="007A4F2D">
        <w:rPr>
          <w:rFonts w:ascii="Times New Roman" w:eastAsia="Times New Roman" w:hAnsi="Times New Roman" w:cs="Times New Roman"/>
          <w:kern w:val="36"/>
          <w:sz w:val="28"/>
          <w:szCs w:val="28"/>
        </w:rPr>
        <w:t>Неформальная занятость – риски для работника и работодателя</w:t>
      </w:r>
    </w:p>
    <w:p w:rsidR="007A4F2D" w:rsidRPr="007A4F2D" w:rsidRDefault="007A4F2D" w:rsidP="007A4F2D">
      <w:pPr>
        <w:shd w:val="clear" w:color="auto" w:fill="FFFFFF"/>
        <w:spacing w:before="122" w:after="122" w:line="240" w:lineRule="auto"/>
        <w:rPr>
          <w:rFonts w:ascii="Times New Roman" w:eastAsia="Times New Roman" w:hAnsi="Times New Roman" w:cs="Times New Roman"/>
          <w:color w:val="333333"/>
          <w:sz w:val="24"/>
          <w:szCs w:val="24"/>
        </w:rPr>
      </w:pPr>
      <w:r w:rsidRPr="007A4F2D">
        <w:rPr>
          <w:rFonts w:ascii="Times New Roman" w:eastAsia="Times New Roman" w:hAnsi="Times New Roman" w:cs="Times New Roman"/>
          <w:color w:val="333333"/>
          <w:sz w:val="24"/>
          <w:szCs w:val="24"/>
        </w:rPr>
        <w:t xml:space="preserve">Проблема неформальной занятости (то есть работа на предприятии, организации без официального трудоустройства) остается крайне негативной тенденцией в стране. Тысячи граждан </w:t>
      </w:r>
      <w:proofErr w:type="gramStart"/>
      <w:r w:rsidRPr="007A4F2D">
        <w:rPr>
          <w:rFonts w:ascii="Times New Roman" w:eastAsia="Times New Roman" w:hAnsi="Times New Roman" w:cs="Times New Roman"/>
          <w:color w:val="333333"/>
          <w:sz w:val="24"/>
          <w:szCs w:val="24"/>
        </w:rPr>
        <w:t>работают без официального трудоустройства и это негативно сказывается</w:t>
      </w:r>
      <w:proofErr w:type="gramEnd"/>
      <w:r w:rsidRPr="007A4F2D">
        <w:rPr>
          <w:rFonts w:ascii="Times New Roman" w:eastAsia="Times New Roman" w:hAnsi="Times New Roman" w:cs="Times New Roman"/>
          <w:color w:val="333333"/>
          <w:sz w:val="24"/>
          <w:szCs w:val="24"/>
        </w:rPr>
        <w:t xml:space="preserve"> как на самих работниках, так и на бюджете: люди не имеют никаких законных социальных гарантий, остаются с минимальными пенсиями и страховыми выплатами.</w:t>
      </w:r>
      <w:r w:rsidRPr="007A4F2D">
        <w:rPr>
          <w:rFonts w:ascii="Times New Roman" w:eastAsia="Times New Roman" w:hAnsi="Times New Roman" w:cs="Times New Roman"/>
          <w:color w:val="333333"/>
          <w:sz w:val="24"/>
          <w:szCs w:val="24"/>
        </w:rPr>
        <w:br/>
        <w:t>Первый признак неформальной занятости - уклонение работодателя от оформления трудового договора с наемным работником и как следствие нарушение социальных гарантий работника.</w:t>
      </w:r>
      <w:r w:rsidRPr="007A4F2D">
        <w:rPr>
          <w:rFonts w:ascii="Times New Roman" w:eastAsia="Times New Roman" w:hAnsi="Times New Roman" w:cs="Times New Roman"/>
          <w:color w:val="333333"/>
          <w:sz w:val="24"/>
          <w:szCs w:val="24"/>
        </w:rPr>
        <w:br/>
        <w:t>Недобросовестные работодатели, не желая полностью платить налоги, предпочитают основную часть зарплаты выдавать «в конверте». Одна из форм таких отношений - оформление работников на 0,2 или 0,5 ставки при фактической продолжительности рабочего дня 8-12 часов, а зачастую допуск к работе без заключения трудового договора.</w:t>
      </w:r>
      <w:r w:rsidRPr="007A4F2D">
        <w:rPr>
          <w:rFonts w:ascii="Times New Roman" w:eastAsia="Times New Roman" w:hAnsi="Times New Roman" w:cs="Times New Roman"/>
          <w:color w:val="333333"/>
          <w:sz w:val="24"/>
          <w:szCs w:val="24"/>
        </w:rPr>
        <w:br/>
        <w:t>Преимущества официального оформления работника:</w:t>
      </w:r>
      <w:r w:rsidRPr="007A4F2D">
        <w:rPr>
          <w:rFonts w:ascii="Times New Roman" w:eastAsia="Times New Roman" w:hAnsi="Times New Roman" w:cs="Times New Roman"/>
          <w:color w:val="333333"/>
          <w:sz w:val="24"/>
          <w:szCs w:val="24"/>
        </w:rPr>
        <w:br/>
        <w:t>Для работодателя +</w:t>
      </w:r>
      <w:r w:rsidRPr="007A4F2D">
        <w:rPr>
          <w:rFonts w:ascii="Times New Roman" w:eastAsia="Times New Roman" w:hAnsi="Times New Roman" w:cs="Times New Roman"/>
          <w:color w:val="333333"/>
          <w:sz w:val="24"/>
          <w:szCs w:val="24"/>
        </w:rPr>
        <w:br/>
        <w:t>- Право требовать от работника выполнения обязательств, определенных трудовым договором, соблюдения правил внутреннего трудового распорядка организации.</w:t>
      </w:r>
      <w:r w:rsidRPr="007A4F2D">
        <w:rPr>
          <w:rFonts w:ascii="Times New Roman" w:eastAsia="Times New Roman" w:hAnsi="Times New Roman" w:cs="Times New Roman"/>
          <w:color w:val="333333"/>
          <w:sz w:val="24"/>
          <w:szCs w:val="24"/>
        </w:rPr>
        <w:br/>
        <w:t>- Возможность привлечения работников к дисциплинарной и материальной ответственности в соответствии с действующим законодательством.</w:t>
      </w:r>
      <w:r w:rsidRPr="007A4F2D">
        <w:rPr>
          <w:rFonts w:ascii="Times New Roman" w:eastAsia="Times New Roman" w:hAnsi="Times New Roman" w:cs="Times New Roman"/>
          <w:color w:val="333333"/>
          <w:sz w:val="24"/>
          <w:szCs w:val="24"/>
        </w:rPr>
        <w:br/>
        <w:t>- Положительная деловая репутация и положительный имидж социально ответственного работодателя.</w:t>
      </w:r>
      <w:r w:rsidRPr="007A4F2D">
        <w:rPr>
          <w:rFonts w:ascii="Times New Roman" w:eastAsia="Times New Roman" w:hAnsi="Times New Roman" w:cs="Times New Roman"/>
          <w:color w:val="333333"/>
          <w:sz w:val="24"/>
          <w:szCs w:val="24"/>
        </w:rPr>
        <w:br/>
        <w:t>- Возможность участия в программах господдержки, в т.ч. субсидировании малого предпринимательства, сельского хозяйства, туристической деятельности.</w:t>
      </w:r>
      <w:r w:rsidRPr="007A4F2D">
        <w:rPr>
          <w:rFonts w:ascii="Times New Roman" w:eastAsia="Times New Roman" w:hAnsi="Times New Roman" w:cs="Times New Roman"/>
          <w:color w:val="333333"/>
          <w:sz w:val="24"/>
          <w:szCs w:val="24"/>
        </w:rPr>
        <w:br/>
      </w:r>
      <w:r w:rsidRPr="007A4F2D">
        <w:rPr>
          <w:rFonts w:ascii="Times New Roman" w:eastAsia="Times New Roman" w:hAnsi="Times New Roman" w:cs="Times New Roman"/>
          <w:color w:val="333333"/>
          <w:sz w:val="24"/>
          <w:szCs w:val="24"/>
        </w:rPr>
        <w:br/>
        <w:t>Для работника +</w:t>
      </w:r>
      <w:r w:rsidRPr="007A4F2D">
        <w:rPr>
          <w:rFonts w:ascii="Times New Roman" w:eastAsia="Times New Roman" w:hAnsi="Times New Roman" w:cs="Times New Roman"/>
          <w:color w:val="333333"/>
          <w:sz w:val="24"/>
          <w:szCs w:val="24"/>
        </w:rPr>
        <w:br/>
        <w:t>- Достойные условия труда.</w:t>
      </w:r>
      <w:r w:rsidRPr="007A4F2D">
        <w:rPr>
          <w:rFonts w:ascii="Times New Roman" w:eastAsia="Times New Roman" w:hAnsi="Times New Roman" w:cs="Times New Roman"/>
          <w:color w:val="333333"/>
          <w:sz w:val="24"/>
          <w:szCs w:val="24"/>
        </w:rPr>
        <w:br/>
        <w:t>- Своевременное и полное получение официальной заработной платы.</w:t>
      </w:r>
      <w:r w:rsidRPr="007A4F2D">
        <w:rPr>
          <w:rFonts w:ascii="Times New Roman" w:eastAsia="Times New Roman" w:hAnsi="Times New Roman" w:cs="Times New Roman"/>
          <w:color w:val="333333"/>
          <w:sz w:val="24"/>
          <w:szCs w:val="24"/>
        </w:rPr>
        <w:br/>
        <w:t>- Осуществление обязательного социального страхования работников в соответствии с федеральными законами.</w:t>
      </w:r>
      <w:r w:rsidRPr="007A4F2D">
        <w:rPr>
          <w:rFonts w:ascii="Times New Roman" w:eastAsia="Times New Roman" w:hAnsi="Times New Roman" w:cs="Times New Roman"/>
          <w:color w:val="333333"/>
          <w:sz w:val="24"/>
          <w:szCs w:val="24"/>
        </w:rPr>
        <w:br/>
        <w:t>- Государственное пенсионное обеспечение.</w:t>
      </w:r>
      <w:r w:rsidRPr="007A4F2D">
        <w:rPr>
          <w:rFonts w:ascii="Times New Roman" w:eastAsia="Times New Roman" w:hAnsi="Times New Roman" w:cs="Times New Roman"/>
          <w:color w:val="333333"/>
          <w:sz w:val="24"/>
          <w:szCs w:val="24"/>
        </w:rPr>
        <w:br/>
        <w:t>- Оплачиваемый лист временной нетрудоспособности (больничный).</w:t>
      </w:r>
      <w:r w:rsidRPr="007A4F2D">
        <w:rPr>
          <w:rFonts w:ascii="Times New Roman" w:eastAsia="Times New Roman" w:hAnsi="Times New Roman" w:cs="Times New Roman"/>
          <w:color w:val="333333"/>
          <w:sz w:val="24"/>
          <w:szCs w:val="24"/>
        </w:rPr>
        <w:br/>
        <w:t>- Ежегодно оплачиваемый отпуск.</w:t>
      </w:r>
      <w:r w:rsidRPr="007A4F2D">
        <w:rPr>
          <w:rFonts w:ascii="Times New Roman" w:eastAsia="Times New Roman" w:hAnsi="Times New Roman" w:cs="Times New Roman"/>
          <w:color w:val="333333"/>
          <w:sz w:val="24"/>
          <w:szCs w:val="24"/>
        </w:rPr>
        <w:br/>
        <w:t>- Получение налоговых вычетов.</w:t>
      </w:r>
      <w:r w:rsidRPr="007A4F2D">
        <w:rPr>
          <w:rFonts w:ascii="Times New Roman" w:eastAsia="Times New Roman" w:hAnsi="Times New Roman" w:cs="Times New Roman"/>
          <w:color w:val="333333"/>
          <w:sz w:val="24"/>
          <w:szCs w:val="24"/>
        </w:rPr>
        <w:br/>
        <w:t>- Возможность получения кредита.</w:t>
      </w:r>
      <w:r w:rsidRPr="007A4F2D">
        <w:rPr>
          <w:rFonts w:ascii="Times New Roman" w:eastAsia="Times New Roman" w:hAnsi="Times New Roman" w:cs="Times New Roman"/>
          <w:color w:val="333333"/>
          <w:sz w:val="24"/>
          <w:szCs w:val="24"/>
        </w:rPr>
        <w:br/>
        <w:t>- Получение гарантированных государством выплат при:</w:t>
      </w:r>
      <w:r w:rsidRPr="007A4F2D">
        <w:rPr>
          <w:rFonts w:ascii="Times New Roman" w:eastAsia="Times New Roman" w:hAnsi="Times New Roman" w:cs="Times New Roman"/>
          <w:color w:val="333333"/>
          <w:sz w:val="24"/>
          <w:szCs w:val="24"/>
        </w:rPr>
        <w:br/>
        <w:t>- увольнении в связи с ликвидацией организации, сокращением численности или штата работников;</w:t>
      </w:r>
      <w:r w:rsidRPr="007A4F2D">
        <w:rPr>
          <w:rFonts w:ascii="Times New Roman" w:eastAsia="Times New Roman" w:hAnsi="Times New Roman" w:cs="Times New Roman"/>
          <w:color w:val="333333"/>
          <w:sz w:val="24"/>
          <w:szCs w:val="24"/>
        </w:rPr>
        <w:br/>
        <w:t>- временном переводе на другую работу, в т. ч. по состоянию здоровья; - временном простое.</w:t>
      </w:r>
      <w:r w:rsidRPr="007A4F2D">
        <w:rPr>
          <w:rFonts w:ascii="Times New Roman" w:eastAsia="Times New Roman" w:hAnsi="Times New Roman" w:cs="Times New Roman"/>
          <w:color w:val="333333"/>
          <w:sz w:val="24"/>
          <w:szCs w:val="24"/>
        </w:rPr>
        <w:br/>
        <w:t>- Получение пособия по беременности и родам.</w:t>
      </w:r>
      <w:proofErr w:type="gramStart"/>
      <w:r w:rsidRPr="007A4F2D">
        <w:rPr>
          <w:rFonts w:ascii="Times New Roman" w:eastAsia="Times New Roman" w:hAnsi="Times New Roman" w:cs="Times New Roman"/>
          <w:color w:val="333333"/>
          <w:sz w:val="24"/>
          <w:szCs w:val="24"/>
        </w:rPr>
        <w:br/>
        <w:t>-</w:t>
      </w:r>
      <w:proofErr w:type="gramEnd"/>
      <w:r w:rsidRPr="007A4F2D">
        <w:rPr>
          <w:rFonts w:ascii="Times New Roman" w:eastAsia="Times New Roman" w:hAnsi="Times New Roman" w:cs="Times New Roman"/>
          <w:color w:val="333333"/>
          <w:sz w:val="24"/>
          <w:szCs w:val="24"/>
        </w:rPr>
        <w:t>Получение пособия по уходу за ребенком до 1,5 лет.</w:t>
      </w:r>
      <w:r w:rsidRPr="007A4F2D">
        <w:rPr>
          <w:rFonts w:ascii="Times New Roman" w:eastAsia="Times New Roman" w:hAnsi="Times New Roman" w:cs="Times New Roman"/>
          <w:color w:val="333333"/>
          <w:sz w:val="24"/>
          <w:szCs w:val="24"/>
        </w:rPr>
        <w:br/>
      </w:r>
      <w:r w:rsidRPr="007A4F2D">
        <w:rPr>
          <w:rFonts w:ascii="Times New Roman" w:eastAsia="Times New Roman" w:hAnsi="Times New Roman" w:cs="Times New Roman"/>
          <w:color w:val="333333"/>
          <w:sz w:val="24"/>
          <w:szCs w:val="24"/>
        </w:rPr>
        <w:br/>
        <w:t>Риски неформальной занятости:</w:t>
      </w:r>
      <w:r w:rsidRPr="007A4F2D">
        <w:rPr>
          <w:rFonts w:ascii="Times New Roman" w:eastAsia="Times New Roman" w:hAnsi="Times New Roman" w:cs="Times New Roman"/>
          <w:color w:val="333333"/>
          <w:sz w:val="24"/>
          <w:szCs w:val="24"/>
        </w:rPr>
        <w:br/>
        <w:t>Для работодателя</w:t>
      </w:r>
      <w:proofErr w:type="gramStart"/>
      <w:r w:rsidRPr="007A4F2D">
        <w:rPr>
          <w:rFonts w:ascii="Times New Roman" w:eastAsia="Times New Roman" w:hAnsi="Times New Roman" w:cs="Times New Roman"/>
          <w:color w:val="333333"/>
          <w:sz w:val="24"/>
          <w:szCs w:val="24"/>
        </w:rPr>
        <w:t xml:space="preserve"> –</w:t>
      </w:r>
      <w:r w:rsidRPr="007A4F2D">
        <w:rPr>
          <w:rFonts w:ascii="Times New Roman" w:eastAsia="Times New Roman" w:hAnsi="Times New Roman" w:cs="Times New Roman"/>
          <w:color w:val="333333"/>
          <w:sz w:val="24"/>
          <w:szCs w:val="24"/>
        </w:rPr>
        <w:br/>
        <w:t xml:space="preserve">- </w:t>
      </w:r>
      <w:proofErr w:type="gramEnd"/>
      <w:r w:rsidRPr="007A4F2D">
        <w:rPr>
          <w:rFonts w:ascii="Times New Roman" w:eastAsia="Times New Roman" w:hAnsi="Times New Roman" w:cs="Times New Roman"/>
          <w:color w:val="333333"/>
          <w:sz w:val="24"/>
          <w:szCs w:val="24"/>
        </w:rPr>
        <w:t>Административные штрафы до 100 тысяч рублей, при повторном нарушении – до 200 тысяч рублей.</w:t>
      </w:r>
      <w:r w:rsidRPr="007A4F2D">
        <w:rPr>
          <w:rFonts w:ascii="Times New Roman" w:eastAsia="Times New Roman" w:hAnsi="Times New Roman" w:cs="Times New Roman"/>
          <w:color w:val="333333"/>
          <w:sz w:val="24"/>
          <w:szCs w:val="24"/>
        </w:rPr>
        <w:br/>
        <w:t>- Невозможность получать займы, кредиты и другую поддержку государства.</w:t>
      </w:r>
      <w:r w:rsidRPr="007A4F2D">
        <w:rPr>
          <w:rFonts w:ascii="Times New Roman" w:eastAsia="Times New Roman" w:hAnsi="Times New Roman" w:cs="Times New Roman"/>
          <w:color w:val="333333"/>
          <w:sz w:val="24"/>
          <w:szCs w:val="24"/>
        </w:rPr>
        <w:br/>
        <w:t>- Невозможность привлечь работника к ответственности за несоблюдение трудовой дисциплины, обеспечить сохранность материальных ценностей и т.п.</w:t>
      </w:r>
      <w:r w:rsidRPr="007A4F2D">
        <w:rPr>
          <w:rFonts w:ascii="Times New Roman" w:eastAsia="Times New Roman" w:hAnsi="Times New Roman" w:cs="Times New Roman"/>
          <w:color w:val="333333"/>
          <w:sz w:val="24"/>
          <w:szCs w:val="24"/>
        </w:rPr>
        <w:br/>
      </w:r>
      <w:r w:rsidRPr="007A4F2D">
        <w:rPr>
          <w:rFonts w:ascii="Times New Roman" w:eastAsia="Times New Roman" w:hAnsi="Times New Roman" w:cs="Times New Roman"/>
          <w:color w:val="333333"/>
          <w:sz w:val="24"/>
          <w:szCs w:val="24"/>
        </w:rPr>
        <w:lastRenderedPageBreak/>
        <w:t>Для работника–</w:t>
      </w:r>
      <w:proofErr w:type="gramStart"/>
      <w:r w:rsidRPr="007A4F2D">
        <w:rPr>
          <w:rFonts w:ascii="Times New Roman" w:eastAsia="Times New Roman" w:hAnsi="Times New Roman" w:cs="Times New Roman"/>
          <w:color w:val="333333"/>
          <w:sz w:val="24"/>
          <w:szCs w:val="24"/>
        </w:rPr>
        <w:br/>
        <w:t>-</w:t>
      </w:r>
      <w:proofErr w:type="gramEnd"/>
      <w:r w:rsidRPr="007A4F2D">
        <w:rPr>
          <w:rFonts w:ascii="Times New Roman" w:eastAsia="Times New Roman" w:hAnsi="Times New Roman" w:cs="Times New Roman"/>
          <w:color w:val="333333"/>
          <w:sz w:val="24"/>
          <w:szCs w:val="24"/>
        </w:rPr>
        <w:t xml:space="preserve"> Условия труда, продолжительность рабочего дня, не соответствующие нормам трудового законодательства.</w:t>
      </w:r>
      <w:r w:rsidRPr="007A4F2D">
        <w:rPr>
          <w:rFonts w:ascii="Times New Roman" w:eastAsia="Times New Roman" w:hAnsi="Times New Roman" w:cs="Times New Roman"/>
          <w:color w:val="333333"/>
          <w:sz w:val="24"/>
          <w:szCs w:val="24"/>
        </w:rPr>
        <w:br/>
        <w:t>- Выполнение не предусмотренных обязанностей.</w:t>
      </w:r>
      <w:r w:rsidRPr="007A4F2D">
        <w:rPr>
          <w:rFonts w:ascii="Times New Roman" w:eastAsia="Times New Roman" w:hAnsi="Times New Roman" w:cs="Times New Roman"/>
          <w:color w:val="333333"/>
          <w:sz w:val="24"/>
          <w:szCs w:val="24"/>
        </w:rPr>
        <w:br/>
        <w:t>- Не перечисление страховых взносов в Пенсионный фонд, ФСС, ТФОМС.</w:t>
      </w:r>
      <w:r w:rsidRPr="007A4F2D">
        <w:rPr>
          <w:rFonts w:ascii="Times New Roman" w:eastAsia="Times New Roman" w:hAnsi="Times New Roman" w:cs="Times New Roman"/>
          <w:color w:val="333333"/>
          <w:sz w:val="24"/>
          <w:szCs w:val="24"/>
        </w:rPr>
        <w:br/>
        <w:t>- Отсутствие социальных гарантий (больничный, отпуск, пенсия).</w:t>
      </w:r>
      <w:r w:rsidRPr="007A4F2D">
        <w:rPr>
          <w:rFonts w:ascii="Times New Roman" w:eastAsia="Times New Roman" w:hAnsi="Times New Roman" w:cs="Times New Roman"/>
          <w:color w:val="333333"/>
          <w:sz w:val="24"/>
          <w:szCs w:val="24"/>
        </w:rPr>
        <w:br/>
        <w:t>- Увольнение без объяснения причин и выплат.</w:t>
      </w:r>
      <w:r w:rsidRPr="007A4F2D">
        <w:rPr>
          <w:rFonts w:ascii="Times New Roman" w:eastAsia="Times New Roman" w:hAnsi="Times New Roman" w:cs="Times New Roman"/>
          <w:color w:val="333333"/>
          <w:sz w:val="24"/>
          <w:szCs w:val="24"/>
        </w:rPr>
        <w:br/>
        <w:t>- Минимальный размер пособия по безработице (отсутствие трудовой деятельности, условия которой подтверждаются справкой о средней заработной плате).</w:t>
      </w:r>
      <w:r w:rsidRPr="007A4F2D">
        <w:rPr>
          <w:rFonts w:ascii="Times New Roman" w:eastAsia="Times New Roman" w:hAnsi="Times New Roman" w:cs="Times New Roman"/>
          <w:color w:val="333333"/>
          <w:sz w:val="24"/>
          <w:szCs w:val="24"/>
        </w:rPr>
        <w:br/>
        <w:t>- Невозможность доказательства стажа и опыта предыдущей работы при трудоустройстве к другому работодателю.</w:t>
      </w:r>
      <w:r w:rsidRPr="007A4F2D">
        <w:rPr>
          <w:rFonts w:ascii="Times New Roman" w:eastAsia="Times New Roman" w:hAnsi="Times New Roman" w:cs="Times New Roman"/>
          <w:color w:val="333333"/>
          <w:sz w:val="24"/>
          <w:szCs w:val="24"/>
        </w:rPr>
        <w:br/>
        <w:t>Почему люди переходят в неформальную занятость?</w:t>
      </w:r>
    </w:p>
    <w:p w:rsidR="007A4F2D" w:rsidRPr="007A4F2D" w:rsidRDefault="007A4F2D" w:rsidP="007A4F2D">
      <w:pPr>
        <w:shd w:val="clear" w:color="auto" w:fill="FFFFFF"/>
        <w:spacing w:before="122" w:after="122" w:line="240" w:lineRule="auto"/>
        <w:rPr>
          <w:rFonts w:ascii="Times New Roman" w:eastAsia="Times New Roman" w:hAnsi="Times New Roman" w:cs="Times New Roman"/>
          <w:color w:val="333333"/>
          <w:sz w:val="24"/>
          <w:szCs w:val="24"/>
        </w:rPr>
      </w:pPr>
      <w:r w:rsidRPr="007A4F2D">
        <w:rPr>
          <w:rFonts w:ascii="Times New Roman" w:eastAsia="Times New Roman" w:hAnsi="Times New Roman" w:cs="Times New Roman"/>
          <w:color w:val="333333"/>
          <w:sz w:val="24"/>
          <w:szCs w:val="24"/>
        </w:rPr>
        <w:t>Здесь существует несколько основных причин: низкая правовая культура населения, невозможность устроиться по договорной форме (большая конкуренция, маленькое предложение, нежелание работодателя выплачивать налоги);</w:t>
      </w:r>
      <w:r w:rsidRPr="007A4F2D">
        <w:rPr>
          <w:rFonts w:ascii="Times New Roman" w:eastAsia="Times New Roman" w:hAnsi="Times New Roman" w:cs="Times New Roman"/>
          <w:color w:val="333333"/>
          <w:sz w:val="24"/>
          <w:szCs w:val="24"/>
        </w:rPr>
        <w:br/>
        <w:t>гибкий график работы;</w:t>
      </w:r>
      <w:r w:rsidRPr="007A4F2D">
        <w:rPr>
          <w:rFonts w:ascii="Times New Roman" w:eastAsia="Times New Roman" w:hAnsi="Times New Roman" w:cs="Times New Roman"/>
          <w:color w:val="333333"/>
          <w:sz w:val="24"/>
          <w:szCs w:val="24"/>
        </w:rPr>
        <w:br/>
        <w:t>дополнительный доход;</w:t>
      </w:r>
      <w:r w:rsidRPr="007A4F2D">
        <w:rPr>
          <w:rFonts w:ascii="Times New Roman" w:eastAsia="Times New Roman" w:hAnsi="Times New Roman" w:cs="Times New Roman"/>
          <w:color w:val="333333"/>
          <w:sz w:val="24"/>
          <w:szCs w:val="24"/>
        </w:rPr>
        <w:br/>
        <w:t>пример друзей,</w:t>
      </w:r>
      <w:r w:rsidRPr="007A4F2D">
        <w:rPr>
          <w:rFonts w:ascii="Times New Roman" w:eastAsia="Times New Roman" w:hAnsi="Times New Roman" w:cs="Times New Roman"/>
          <w:color w:val="333333"/>
          <w:sz w:val="24"/>
          <w:szCs w:val="24"/>
        </w:rPr>
        <w:br/>
        <w:t>нежелание работать под надзором начальства или в коллективе;</w:t>
      </w:r>
      <w:r w:rsidRPr="007A4F2D">
        <w:rPr>
          <w:rFonts w:ascii="Times New Roman" w:eastAsia="Times New Roman" w:hAnsi="Times New Roman" w:cs="Times New Roman"/>
          <w:color w:val="333333"/>
          <w:sz w:val="24"/>
          <w:szCs w:val="24"/>
        </w:rPr>
        <w:br/>
        <w:t>устройство на работу без высокого уровня образования, квалификации.</w:t>
      </w:r>
      <w:r w:rsidRPr="007A4F2D">
        <w:rPr>
          <w:rFonts w:ascii="Times New Roman" w:eastAsia="Times New Roman" w:hAnsi="Times New Roman" w:cs="Times New Roman"/>
          <w:color w:val="333333"/>
          <w:sz w:val="24"/>
          <w:szCs w:val="24"/>
        </w:rPr>
        <w:br/>
        <w:t>Молодежь склонна к неформальной занятости, потому что здесь сказываются отсутствие образования, невозможность устроится без опыта работы, также сложность совмещать учебу и иную деятельность. Многие пожилые люди, не имея возможности трудоустройства, начинают заниматься сельским хозяйством на продажу, что увеличивает их благосостояние, но данную деятельность нельзя отнести к зарегистрированной занятости. Существуют различные методы снижения неформальной занятости. Это и проверки контрольно-надзорных органов, и информационно-разъяснительная работа с работодателями и работниками, и привлечение социальных партнеров, а также заключение коллективных договоров в организациях. Одним из социальных партнеров является объединение работодателей, которое должно обратить внимание на проблему неформальной занятости. Ведь когда одна компания работает в «черной» схеме, а другая в «белой», внутри бизнес - сообщества возникают неравные условия для конкуренции на рынке труда.</w:t>
      </w:r>
      <w:r w:rsidRPr="007A4F2D">
        <w:rPr>
          <w:rFonts w:ascii="Times New Roman" w:eastAsia="Times New Roman" w:hAnsi="Times New Roman" w:cs="Times New Roman"/>
          <w:color w:val="333333"/>
          <w:sz w:val="24"/>
          <w:szCs w:val="24"/>
        </w:rPr>
        <w:br/>
        <w:t>Информация работодателю</w:t>
      </w:r>
    </w:p>
    <w:p w:rsidR="007A4F2D" w:rsidRPr="007A4F2D" w:rsidRDefault="007A4F2D" w:rsidP="007A4F2D">
      <w:pPr>
        <w:shd w:val="clear" w:color="auto" w:fill="FFFFFF"/>
        <w:spacing w:before="122" w:after="122" w:line="240" w:lineRule="auto"/>
        <w:rPr>
          <w:rFonts w:ascii="Times New Roman" w:eastAsia="Times New Roman" w:hAnsi="Times New Roman" w:cs="Times New Roman"/>
          <w:color w:val="333333"/>
          <w:sz w:val="24"/>
          <w:szCs w:val="24"/>
        </w:rPr>
      </w:pPr>
      <w:r w:rsidRPr="007A4F2D">
        <w:rPr>
          <w:rFonts w:ascii="Times New Roman" w:eastAsia="Times New Roman" w:hAnsi="Times New Roman" w:cs="Times New Roman"/>
          <w:color w:val="333333"/>
          <w:sz w:val="24"/>
          <w:szCs w:val="24"/>
        </w:rPr>
        <w:t>Трудовое законодательство придерживается принципа:</w:t>
      </w:r>
      <w:r w:rsidRPr="007A4F2D">
        <w:rPr>
          <w:rFonts w:ascii="Times New Roman" w:eastAsia="Times New Roman" w:hAnsi="Times New Roman" w:cs="Times New Roman"/>
          <w:color w:val="333333"/>
          <w:sz w:val="24"/>
          <w:szCs w:val="24"/>
        </w:rPr>
        <w:br/>
        <w:t>если работник приступил к работе, то вне зависимости, подписан ли трудовой договор, или нет, работник считается принятым на работу совершенно официально. В действующем Трудовом кодексе РФ на это указывают следующие нормы:</w:t>
      </w:r>
      <w:r w:rsidRPr="007A4F2D">
        <w:rPr>
          <w:rFonts w:ascii="Times New Roman" w:eastAsia="Times New Roman" w:hAnsi="Times New Roman" w:cs="Times New Roman"/>
          <w:color w:val="333333"/>
          <w:sz w:val="24"/>
          <w:szCs w:val="24"/>
        </w:rPr>
        <w:br/>
        <w:t xml:space="preserve">- </w:t>
      </w:r>
      <w:proofErr w:type="gramStart"/>
      <w:r w:rsidRPr="007A4F2D">
        <w:rPr>
          <w:rFonts w:ascii="Times New Roman" w:eastAsia="Times New Roman" w:hAnsi="Times New Roman" w:cs="Times New Roman"/>
          <w:color w:val="333333"/>
          <w:sz w:val="24"/>
          <w:szCs w:val="24"/>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 (статья 16 ТК РФ).</w:t>
      </w:r>
      <w:proofErr w:type="gramEnd"/>
      <w:r w:rsidRPr="007A4F2D">
        <w:rPr>
          <w:rFonts w:ascii="Times New Roman" w:eastAsia="Times New Roman" w:hAnsi="Times New Roman" w:cs="Times New Roman"/>
          <w:color w:val="333333"/>
          <w:sz w:val="24"/>
          <w:szCs w:val="24"/>
        </w:rPr>
        <w:br/>
        <w:t xml:space="preserve">- </w:t>
      </w:r>
      <w:proofErr w:type="gramStart"/>
      <w:r w:rsidRPr="007A4F2D">
        <w:rPr>
          <w:rFonts w:ascii="Times New Roman" w:eastAsia="Times New Roman" w:hAnsi="Times New Roman" w:cs="Times New Roman"/>
          <w:color w:val="333333"/>
          <w:sz w:val="24"/>
          <w:szCs w:val="24"/>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 (Ст. 61 ТК РФ).</w:t>
      </w:r>
      <w:proofErr w:type="gramEnd"/>
      <w:r w:rsidRPr="007A4F2D">
        <w:rPr>
          <w:rFonts w:ascii="Times New Roman" w:eastAsia="Times New Roman" w:hAnsi="Times New Roman" w:cs="Times New Roman"/>
          <w:color w:val="333333"/>
          <w:sz w:val="24"/>
          <w:szCs w:val="24"/>
        </w:rPr>
        <w:br/>
        <w:t xml:space="preserve">- «Трудовой договор, не оформленный в письменной форме, считается заключенным, если работник приступил к работе с </w:t>
      </w:r>
      <w:proofErr w:type="gramStart"/>
      <w:r w:rsidRPr="007A4F2D">
        <w:rPr>
          <w:rFonts w:ascii="Times New Roman" w:eastAsia="Times New Roman" w:hAnsi="Times New Roman" w:cs="Times New Roman"/>
          <w:color w:val="333333"/>
          <w:sz w:val="24"/>
          <w:szCs w:val="24"/>
        </w:rPr>
        <w:t>ведома</w:t>
      </w:r>
      <w:proofErr w:type="gramEnd"/>
      <w:r w:rsidRPr="007A4F2D">
        <w:rPr>
          <w:rFonts w:ascii="Times New Roman" w:eastAsia="Times New Roman" w:hAnsi="Times New Roman" w:cs="Times New Roman"/>
          <w:color w:val="333333"/>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w:t>
      </w:r>
      <w:r w:rsidRPr="007A4F2D">
        <w:rPr>
          <w:rFonts w:ascii="Times New Roman" w:eastAsia="Times New Roman" w:hAnsi="Times New Roman" w:cs="Times New Roman"/>
          <w:color w:val="333333"/>
          <w:sz w:val="24"/>
          <w:szCs w:val="24"/>
        </w:rPr>
        <w:lastRenderedPageBreak/>
        <w:t>дня фактического допущения работника к работе» (Ст. 67 ТК РФ).</w:t>
      </w:r>
      <w:r w:rsidRPr="007A4F2D">
        <w:rPr>
          <w:rFonts w:ascii="Times New Roman" w:eastAsia="Times New Roman" w:hAnsi="Times New Roman" w:cs="Times New Roman"/>
          <w:color w:val="333333"/>
          <w:sz w:val="24"/>
          <w:szCs w:val="24"/>
        </w:rPr>
        <w:br/>
        <w:t>Что грозит работодателю?</w:t>
      </w:r>
    </w:p>
    <w:p w:rsidR="007A4F2D" w:rsidRPr="007A4F2D" w:rsidRDefault="007A4F2D" w:rsidP="007A4F2D">
      <w:pPr>
        <w:shd w:val="clear" w:color="auto" w:fill="FFFFFF"/>
        <w:spacing w:before="122" w:after="122" w:line="240" w:lineRule="auto"/>
        <w:rPr>
          <w:rFonts w:ascii="Times New Roman" w:eastAsia="Times New Roman" w:hAnsi="Times New Roman" w:cs="Times New Roman"/>
          <w:color w:val="333333"/>
          <w:sz w:val="24"/>
          <w:szCs w:val="24"/>
        </w:rPr>
      </w:pPr>
      <w:r w:rsidRPr="007A4F2D">
        <w:rPr>
          <w:rFonts w:ascii="Times New Roman" w:eastAsia="Times New Roman" w:hAnsi="Times New Roman" w:cs="Times New Roman"/>
          <w:color w:val="333333"/>
          <w:sz w:val="24"/>
          <w:szCs w:val="24"/>
        </w:rPr>
        <w:t xml:space="preserve">Если будет установлен факт неофициального трудоустройства, то работодателю грозит целый букет неприятностей, в числе которых: </w:t>
      </w:r>
      <w:proofErr w:type="gramStart"/>
      <w:r w:rsidRPr="007A4F2D">
        <w:rPr>
          <w:rFonts w:ascii="Times New Roman" w:eastAsia="Times New Roman" w:hAnsi="Times New Roman" w:cs="Times New Roman"/>
          <w:color w:val="333333"/>
          <w:sz w:val="24"/>
          <w:szCs w:val="24"/>
        </w:rPr>
        <w:t>Административная ответственность по статье 5.27 Кодекса об административных правонарушениях РФ:</w:t>
      </w:r>
      <w:r w:rsidRPr="007A4F2D">
        <w:rPr>
          <w:rFonts w:ascii="Times New Roman" w:eastAsia="Times New Roman" w:hAnsi="Times New Roman" w:cs="Times New Roman"/>
          <w:color w:val="333333"/>
          <w:sz w:val="24"/>
          <w:szCs w:val="24"/>
        </w:rPr>
        <w:br/>
        <w:t>-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w:t>
      </w:r>
      <w:r w:rsidRPr="007A4F2D">
        <w:rPr>
          <w:rFonts w:ascii="Times New Roman" w:eastAsia="Times New Roman" w:hAnsi="Times New Roman" w:cs="Times New Roman"/>
          <w:color w:val="333333"/>
          <w:sz w:val="24"/>
          <w:szCs w:val="24"/>
        </w:rPr>
        <w:br/>
        <w:t>- от тридцати тысяч до пятидесяти тысяч рублей.</w:t>
      </w:r>
      <w:proofErr w:type="gramEnd"/>
      <w:r w:rsidRPr="007A4F2D">
        <w:rPr>
          <w:rFonts w:ascii="Times New Roman" w:eastAsia="Times New Roman" w:hAnsi="Times New Roman" w:cs="Times New Roman"/>
          <w:color w:val="333333"/>
          <w:sz w:val="24"/>
          <w:szCs w:val="24"/>
        </w:rPr>
        <w:t xml:space="preserve"> </w:t>
      </w:r>
      <w:proofErr w:type="gramStart"/>
      <w:r w:rsidRPr="007A4F2D">
        <w:rPr>
          <w:rFonts w:ascii="Times New Roman" w:eastAsia="Times New Roman" w:hAnsi="Times New Roman" w:cs="Times New Roman"/>
          <w:color w:val="333333"/>
          <w:sz w:val="24"/>
          <w:szCs w:val="24"/>
        </w:rPr>
        <w:t>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w:t>
      </w:r>
      <w:r w:rsidRPr="007A4F2D">
        <w:rPr>
          <w:rFonts w:ascii="Times New Roman" w:eastAsia="Times New Roman" w:hAnsi="Times New Roman" w:cs="Times New Roman"/>
          <w:color w:val="333333"/>
          <w:sz w:val="24"/>
          <w:szCs w:val="24"/>
        </w:rPr>
        <w:br/>
        <w:t>- от десяти тысяч до двадцати тысяч рублей;</w:t>
      </w:r>
      <w:proofErr w:type="gramEnd"/>
      <w:r w:rsidRPr="007A4F2D">
        <w:rPr>
          <w:rFonts w:ascii="Times New Roman" w:eastAsia="Times New Roman" w:hAnsi="Times New Roman" w:cs="Times New Roman"/>
          <w:color w:val="333333"/>
          <w:sz w:val="24"/>
          <w:szCs w:val="24"/>
        </w:rPr>
        <w:t xml:space="preserve"> на юридических лиц</w:t>
      </w:r>
      <w:r w:rsidRPr="007A4F2D">
        <w:rPr>
          <w:rFonts w:ascii="Times New Roman" w:eastAsia="Times New Roman" w:hAnsi="Times New Roman" w:cs="Times New Roman"/>
          <w:color w:val="333333"/>
          <w:sz w:val="24"/>
          <w:szCs w:val="24"/>
        </w:rPr>
        <w:br/>
        <w:t>- от пятидесяти тысяч до семидесяти тысяч рублей.</w:t>
      </w:r>
      <w:r w:rsidRPr="007A4F2D">
        <w:rPr>
          <w:rFonts w:ascii="Times New Roman" w:eastAsia="Times New Roman" w:hAnsi="Times New Roman" w:cs="Times New Roman"/>
          <w:color w:val="333333"/>
          <w:sz w:val="24"/>
          <w:szCs w:val="24"/>
        </w:rPr>
        <w:br/>
      </w:r>
      <w:proofErr w:type="gramStart"/>
      <w:r w:rsidRPr="007A4F2D">
        <w:rPr>
          <w:rFonts w:ascii="Times New Roman" w:eastAsia="Times New Roman" w:hAnsi="Times New Roman" w:cs="Times New Roman"/>
          <w:color w:val="333333"/>
          <w:sz w:val="24"/>
          <w:szCs w:val="24"/>
        </w:rPr>
        <w:t>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влечет наложение административного штрафа на граждан в размере от трех тысяч до пяти тысяч рублей</w:t>
      </w:r>
      <w:proofErr w:type="gramEnd"/>
      <w:r w:rsidRPr="007A4F2D">
        <w:rPr>
          <w:rFonts w:ascii="Times New Roman" w:eastAsia="Times New Roman" w:hAnsi="Times New Roman" w:cs="Times New Roman"/>
          <w:color w:val="333333"/>
          <w:sz w:val="24"/>
          <w:szCs w:val="24"/>
        </w:rPr>
        <w:t>; на должностных лиц - от десяти тысяч до двадцати тысяч рублей.</w:t>
      </w:r>
      <w:r w:rsidRPr="007A4F2D">
        <w:rPr>
          <w:rFonts w:ascii="Times New Roman" w:eastAsia="Times New Roman" w:hAnsi="Times New Roman" w:cs="Times New Roman"/>
          <w:color w:val="333333"/>
          <w:sz w:val="24"/>
          <w:szCs w:val="24"/>
        </w:rPr>
        <w:br/>
      </w:r>
      <w:proofErr w:type="gramStart"/>
      <w:r w:rsidRPr="007A4F2D">
        <w:rPr>
          <w:rFonts w:ascii="Times New Roman" w:eastAsia="Times New Roman" w:hAnsi="Times New Roman" w:cs="Times New Roman"/>
          <w:color w:val="333333"/>
          <w:sz w:val="24"/>
          <w:szCs w:val="24"/>
        </w:rPr>
        <w:t>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от пяти тысяч до десяти тысяч рублей;</w:t>
      </w:r>
      <w:proofErr w:type="gramEnd"/>
      <w:r w:rsidRPr="007A4F2D">
        <w:rPr>
          <w:rFonts w:ascii="Times New Roman" w:eastAsia="Times New Roman" w:hAnsi="Times New Roman" w:cs="Times New Roman"/>
          <w:color w:val="333333"/>
          <w:sz w:val="24"/>
          <w:szCs w:val="24"/>
        </w:rPr>
        <w:t xml:space="preserve"> на юридических лиц от пятидесяти тысяч до ста тысяч рублей. </w:t>
      </w:r>
      <w:proofErr w:type="gramStart"/>
      <w:r w:rsidRPr="007A4F2D">
        <w:rPr>
          <w:rFonts w:ascii="Times New Roman" w:eastAsia="Times New Roman" w:hAnsi="Times New Roman" w:cs="Times New Roman"/>
          <w:color w:val="333333"/>
          <w:sz w:val="24"/>
          <w:szCs w:val="24"/>
        </w:rPr>
        <w:t>Совершение административных правонарушений лицом, ранее подвергнутым административному наказанию за аналогичное административное правонарушение, 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w:t>
      </w:r>
      <w:proofErr w:type="gramEnd"/>
      <w:r w:rsidRPr="007A4F2D">
        <w:rPr>
          <w:rFonts w:ascii="Times New Roman" w:eastAsia="Times New Roman" w:hAnsi="Times New Roman" w:cs="Times New Roman"/>
          <w:color w:val="333333"/>
          <w:sz w:val="24"/>
          <w:szCs w:val="24"/>
        </w:rPr>
        <w:t xml:space="preserve"> на юридических лиц - от ста тысяч до двухсот тысяч рублей.</w:t>
      </w:r>
      <w:r w:rsidRPr="007A4F2D">
        <w:rPr>
          <w:rFonts w:ascii="Times New Roman" w:eastAsia="Times New Roman" w:hAnsi="Times New Roman" w:cs="Times New Roman"/>
          <w:color w:val="333333"/>
          <w:sz w:val="24"/>
          <w:szCs w:val="24"/>
        </w:rPr>
        <w:br/>
        <w:t>Нарушение законодательства о труде и об охране труда;</w:t>
      </w:r>
      <w:r w:rsidRPr="007A4F2D">
        <w:rPr>
          <w:rFonts w:ascii="Times New Roman" w:eastAsia="Times New Roman" w:hAnsi="Times New Roman" w:cs="Times New Roman"/>
          <w:color w:val="333333"/>
          <w:sz w:val="24"/>
          <w:szCs w:val="24"/>
        </w:rPr>
        <w:br/>
        <w:t>- влечет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r w:rsidRPr="007A4F2D">
        <w:rPr>
          <w:rFonts w:ascii="Times New Roman" w:eastAsia="Times New Roman" w:hAnsi="Times New Roman" w:cs="Times New Roman"/>
          <w:color w:val="333333"/>
          <w:sz w:val="24"/>
          <w:szCs w:val="24"/>
        </w:rPr>
        <w:br/>
        <w:t>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w:t>
      </w:r>
      <w:r w:rsidRPr="007A4F2D">
        <w:rPr>
          <w:rFonts w:ascii="Times New Roman" w:eastAsia="Times New Roman" w:hAnsi="Times New Roman" w:cs="Times New Roman"/>
          <w:color w:val="333333"/>
          <w:sz w:val="24"/>
          <w:szCs w:val="24"/>
        </w:rPr>
        <w:br/>
      </w:r>
      <w:r w:rsidRPr="007A4F2D">
        <w:rPr>
          <w:rFonts w:ascii="Times New Roman" w:eastAsia="Times New Roman" w:hAnsi="Times New Roman" w:cs="Times New Roman"/>
          <w:color w:val="333333"/>
          <w:sz w:val="24"/>
          <w:szCs w:val="24"/>
        </w:rPr>
        <w:br/>
        <w:t>Налоговая ответственность</w:t>
      </w:r>
      <w:proofErr w:type="gramStart"/>
      <w:r w:rsidRPr="007A4F2D">
        <w:rPr>
          <w:rFonts w:ascii="Times New Roman" w:eastAsia="Times New Roman" w:hAnsi="Times New Roman" w:cs="Times New Roman"/>
          <w:color w:val="333333"/>
          <w:sz w:val="24"/>
          <w:szCs w:val="24"/>
        </w:rPr>
        <w:br/>
        <w:t>П</w:t>
      </w:r>
      <w:proofErr w:type="gramEnd"/>
      <w:r w:rsidRPr="007A4F2D">
        <w:rPr>
          <w:rFonts w:ascii="Times New Roman" w:eastAsia="Times New Roman" w:hAnsi="Times New Roman" w:cs="Times New Roman"/>
          <w:color w:val="333333"/>
          <w:sz w:val="24"/>
          <w:szCs w:val="24"/>
        </w:rPr>
        <w:t>о ст. 123 Налогового кодекса РФ к работодателю, как к налоговому агенту, обязанному удерживать налоги с зарплаты:</w:t>
      </w:r>
      <w:r w:rsidRPr="007A4F2D">
        <w:rPr>
          <w:rFonts w:ascii="Times New Roman" w:eastAsia="Times New Roman" w:hAnsi="Times New Roman" w:cs="Times New Roman"/>
          <w:color w:val="333333"/>
          <w:sz w:val="24"/>
          <w:szCs w:val="24"/>
        </w:rPr>
        <w:br/>
      </w:r>
      <w:r w:rsidRPr="007A4F2D">
        <w:rPr>
          <w:rFonts w:ascii="Times New Roman" w:eastAsia="Times New Roman" w:hAnsi="Times New Roman" w:cs="Times New Roman"/>
          <w:color w:val="333333"/>
          <w:sz w:val="24"/>
          <w:szCs w:val="24"/>
        </w:rPr>
        <w:lastRenderedPageBreak/>
        <w:t xml:space="preserve">Неправомерное </w:t>
      </w:r>
      <w:proofErr w:type="spellStart"/>
      <w:r w:rsidRPr="007A4F2D">
        <w:rPr>
          <w:rFonts w:ascii="Times New Roman" w:eastAsia="Times New Roman" w:hAnsi="Times New Roman" w:cs="Times New Roman"/>
          <w:color w:val="333333"/>
          <w:sz w:val="24"/>
          <w:szCs w:val="24"/>
        </w:rPr>
        <w:t>неудержание</w:t>
      </w:r>
      <w:proofErr w:type="spellEnd"/>
      <w:r w:rsidRPr="007A4F2D">
        <w:rPr>
          <w:rFonts w:ascii="Times New Roman" w:eastAsia="Times New Roman" w:hAnsi="Times New Roman" w:cs="Times New Roman"/>
          <w:color w:val="333333"/>
          <w:sz w:val="24"/>
          <w:szCs w:val="24"/>
        </w:rPr>
        <w:t xml:space="preserve"> и (или) </w:t>
      </w:r>
      <w:proofErr w:type="spellStart"/>
      <w:r w:rsidRPr="007A4F2D">
        <w:rPr>
          <w:rFonts w:ascii="Times New Roman" w:eastAsia="Times New Roman" w:hAnsi="Times New Roman" w:cs="Times New Roman"/>
          <w:color w:val="333333"/>
          <w:sz w:val="24"/>
          <w:szCs w:val="24"/>
        </w:rPr>
        <w:t>неперечисление</w:t>
      </w:r>
      <w:proofErr w:type="spellEnd"/>
      <w:r w:rsidRPr="007A4F2D">
        <w:rPr>
          <w:rFonts w:ascii="Times New Roman" w:eastAsia="Times New Roman" w:hAnsi="Times New Roman" w:cs="Times New Roman"/>
          <w:color w:val="333333"/>
          <w:sz w:val="24"/>
          <w:szCs w:val="24"/>
        </w:rPr>
        <w:t xml:space="preserve"> (неполное удержание и (или) перечисление) в установленный настоящим Кодексом срок сумм налога, подлежащего удержанию и перечислению налоговым агентом, влечет взыскание штрафа в размере 20 процентов от суммы, подлежащей удержанию и (или) перечислению.</w:t>
      </w:r>
      <w:r w:rsidRPr="007A4F2D">
        <w:rPr>
          <w:rFonts w:ascii="Times New Roman" w:eastAsia="Times New Roman" w:hAnsi="Times New Roman" w:cs="Times New Roman"/>
          <w:color w:val="333333"/>
          <w:sz w:val="24"/>
          <w:szCs w:val="24"/>
        </w:rPr>
        <w:br/>
        <w:t>Уголовная ответственность по статье 199.1 Уголовного кодекса РФ:</w:t>
      </w:r>
      <w:r w:rsidRPr="007A4F2D">
        <w:rPr>
          <w:rFonts w:ascii="Times New Roman" w:eastAsia="Times New Roman" w:hAnsi="Times New Roman" w:cs="Times New Roman"/>
          <w:color w:val="333333"/>
          <w:sz w:val="24"/>
          <w:szCs w:val="24"/>
        </w:rPr>
        <w:br/>
        <w:t>«Статья 199.1. Неисполнение обязанностей налогового агента</w:t>
      </w:r>
      <w:r w:rsidRPr="007A4F2D">
        <w:rPr>
          <w:rFonts w:ascii="Times New Roman" w:eastAsia="Times New Roman" w:hAnsi="Times New Roman" w:cs="Times New Roman"/>
          <w:color w:val="333333"/>
          <w:sz w:val="24"/>
          <w:szCs w:val="24"/>
        </w:rPr>
        <w:br/>
        <w:t xml:space="preserve">1. </w:t>
      </w:r>
      <w:proofErr w:type="gramStart"/>
      <w:r w:rsidRPr="007A4F2D">
        <w:rPr>
          <w:rFonts w:ascii="Times New Roman" w:eastAsia="Times New Roman" w:hAnsi="Times New Roman" w:cs="Times New Roman"/>
          <w:color w:val="333333"/>
          <w:sz w:val="24"/>
          <w:szCs w:val="24"/>
        </w:rPr>
        <w:t>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наказывается штрафом в размере от ста тысяч до трехсот тысяч рублей или в размере заработной платы или иного дохода осужденного</w:t>
      </w:r>
      <w:proofErr w:type="gramEnd"/>
      <w:r w:rsidRPr="007A4F2D">
        <w:rPr>
          <w:rFonts w:ascii="Times New Roman" w:eastAsia="Times New Roman" w:hAnsi="Times New Roman" w:cs="Times New Roman"/>
          <w:color w:val="333333"/>
          <w:sz w:val="24"/>
          <w:szCs w:val="24"/>
        </w:rPr>
        <w:t xml:space="preserve"> </w:t>
      </w:r>
      <w:proofErr w:type="gramStart"/>
      <w:r w:rsidRPr="007A4F2D">
        <w:rPr>
          <w:rFonts w:ascii="Times New Roman" w:eastAsia="Times New Roman" w:hAnsi="Times New Roman" w:cs="Times New Roman"/>
          <w:color w:val="333333"/>
          <w:sz w:val="24"/>
          <w:szCs w:val="24"/>
        </w:rPr>
        <w:t>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w:t>
      </w:r>
      <w:proofErr w:type="gramEnd"/>
      <w:r w:rsidRPr="007A4F2D">
        <w:rPr>
          <w:rFonts w:ascii="Times New Roman" w:eastAsia="Times New Roman" w:hAnsi="Times New Roman" w:cs="Times New Roman"/>
          <w:color w:val="333333"/>
          <w:sz w:val="24"/>
          <w:szCs w:val="24"/>
        </w:rPr>
        <w:t xml:space="preserve"> срок до трех лет или без такового.</w:t>
      </w:r>
      <w:r w:rsidRPr="007A4F2D">
        <w:rPr>
          <w:rFonts w:ascii="Times New Roman" w:eastAsia="Times New Roman" w:hAnsi="Times New Roman" w:cs="Times New Roman"/>
          <w:color w:val="333333"/>
          <w:sz w:val="24"/>
          <w:szCs w:val="24"/>
        </w:rPr>
        <w:br/>
      </w:r>
      <w:proofErr w:type="gramStart"/>
      <w:r w:rsidRPr="007A4F2D">
        <w:rPr>
          <w:rFonts w:ascii="Times New Roman" w:eastAsia="Times New Roman" w:hAnsi="Times New Roman" w:cs="Times New Roman"/>
          <w:color w:val="333333"/>
          <w:sz w:val="24"/>
          <w:szCs w:val="24"/>
        </w:rPr>
        <w:t>То же деяние, совершенное в особо крупном размере, 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w:t>
      </w:r>
      <w:proofErr w:type="gramEnd"/>
      <w:r w:rsidRPr="007A4F2D">
        <w:rPr>
          <w:rFonts w:ascii="Times New Roman" w:eastAsia="Times New Roman" w:hAnsi="Times New Roman" w:cs="Times New Roman"/>
          <w:color w:val="333333"/>
          <w:sz w:val="24"/>
          <w:szCs w:val="24"/>
        </w:rPr>
        <w:t xml:space="preserve">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rsidRPr="007A4F2D">
        <w:rPr>
          <w:rFonts w:ascii="Times New Roman" w:eastAsia="Times New Roman" w:hAnsi="Times New Roman" w:cs="Times New Roman"/>
          <w:color w:val="333333"/>
          <w:sz w:val="24"/>
          <w:szCs w:val="24"/>
        </w:rPr>
        <w:br/>
        <w:t xml:space="preserve">Крупным размером в настоящей статье признается сумма налогов и (или) сборов, превышающая за период в пределах трех финансовых лет подряд пятнадцать миллионов рублей, а особо крупным размером - </w:t>
      </w:r>
      <w:proofErr w:type="gramStart"/>
      <w:r w:rsidRPr="007A4F2D">
        <w:rPr>
          <w:rFonts w:ascii="Times New Roman" w:eastAsia="Times New Roman" w:hAnsi="Times New Roman" w:cs="Times New Roman"/>
          <w:color w:val="333333"/>
          <w:sz w:val="24"/>
          <w:szCs w:val="24"/>
        </w:rPr>
        <w:t>сумма, превышающая за период в пределах трех финансовых лет подряд сорок пять</w:t>
      </w:r>
      <w:proofErr w:type="gramEnd"/>
      <w:r w:rsidRPr="007A4F2D">
        <w:rPr>
          <w:rFonts w:ascii="Times New Roman" w:eastAsia="Times New Roman" w:hAnsi="Times New Roman" w:cs="Times New Roman"/>
          <w:color w:val="333333"/>
          <w:sz w:val="24"/>
          <w:szCs w:val="24"/>
        </w:rPr>
        <w:t xml:space="preserve"> миллионов рублей.</w:t>
      </w:r>
      <w:r w:rsidRPr="007A4F2D">
        <w:rPr>
          <w:rFonts w:ascii="Times New Roman" w:eastAsia="Times New Roman" w:hAnsi="Times New Roman" w:cs="Times New Roman"/>
          <w:color w:val="333333"/>
          <w:sz w:val="24"/>
          <w:szCs w:val="24"/>
        </w:rPr>
        <w:br/>
        <w:t xml:space="preserve">Лицо, впервые совершившее преступление, предусмотренное настоящей статьей, освобождается от уголовной ответственности, если этим </w:t>
      </w:r>
      <w:proofErr w:type="gramStart"/>
      <w:r w:rsidRPr="007A4F2D">
        <w:rPr>
          <w:rFonts w:ascii="Times New Roman" w:eastAsia="Times New Roman" w:hAnsi="Times New Roman" w:cs="Times New Roman"/>
          <w:color w:val="333333"/>
          <w:sz w:val="24"/>
          <w:szCs w:val="24"/>
        </w:rPr>
        <w:t>лицом</w:t>
      </w:r>
      <w:proofErr w:type="gramEnd"/>
      <w:r w:rsidRPr="007A4F2D">
        <w:rPr>
          <w:rFonts w:ascii="Times New Roman" w:eastAsia="Times New Roman" w:hAnsi="Times New Roman" w:cs="Times New Roman"/>
          <w:color w:val="333333"/>
          <w:sz w:val="24"/>
          <w:szCs w:val="24"/>
        </w:rPr>
        <w:t xml:space="preserve"> либо организацией, не исполнившими обязанности налогового агента, полностью перечислены в соответствующий бюджет суммы </w:t>
      </w:r>
      <w:proofErr w:type="spellStart"/>
      <w:r w:rsidRPr="007A4F2D">
        <w:rPr>
          <w:rFonts w:ascii="Times New Roman" w:eastAsia="Times New Roman" w:hAnsi="Times New Roman" w:cs="Times New Roman"/>
          <w:color w:val="333333"/>
          <w:sz w:val="24"/>
          <w:szCs w:val="24"/>
        </w:rPr>
        <w:t>неисчисленных</w:t>
      </w:r>
      <w:proofErr w:type="spellEnd"/>
      <w:r w:rsidRPr="007A4F2D">
        <w:rPr>
          <w:rFonts w:ascii="Times New Roman" w:eastAsia="Times New Roman" w:hAnsi="Times New Roman" w:cs="Times New Roman"/>
          <w:color w:val="333333"/>
          <w:sz w:val="24"/>
          <w:szCs w:val="24"/>
        </w:rPr>
        <w:t xml:space="preserve">, </w:t>
      </w:r>
      <w:proofErr w:type="spellStart"/>
      <w:r w:rsidRPr="007A4F2D">
        <w:rPr>
          <w:rFonts w:ascii="Times New Roman" w:eastAsia="Times New Roman" w:hAnsi="Times New Roman" w:cs="Times New Roman"/>
          <w:color w:val="333333"/>
          <w:sz w:val="24"/>
          <w:szCs w:val="24"/>
        </w:rPr>
        <w:t>неудержанных</w:t>
      </w:r>
      <w:proofErr w:type="spellEnd"/>
      <w:r w:rsidRPr="007A4F2D">
        <w:rPr>
          <w:rFonts w:ascii="Times New Roman" w:eastAsia="Times New Roman" w:hAnsi="Times New Roman" w:cs="Times New Roman"/>
          <w:color w:val="333333"/>
          <w:sz w:val="24"/>
          <w:szCs w:val="24"/>
        </w:rPr>
        <w:t xml:space="preserve"> или </w:t>
      </w:r>
      <w:proofErr w:type="spellStart"/>
      <w:r w:rsidRPr="007A4F2D">
        <w:rPr>
          <w:rFonts w:ascii="Times New Roman" w:eastAsia="Times New Roman" w:hAnsi="Times New Roman" w:cs="Times New Roman"/>
          <w:color w:val="333333"/>
          <w:sz w:val="24"/>
          <w:szCs w:val="24"/>
        </w:rPr>
        <w:t>неперечисленных</w:t>
      </w:r>
      <w:proofErr w:type="spellEnd"/>
      <w:r w:rsidRPr="007A4F2D">
        <w:rPr>
          <w:rFonts w:ascii="Times New Roman" w:eastAsia="Times New Roman" w:hAnsi="Times New Roman" w:cs="Times New Roman"/>
          <w:color w:val="333333"/>
          <w:sz w:val="24"/>
          <w:szCs w:val="24"/>
        </w:rPr>
        <w:t xml:space="preserve"> налогов и (или) сборов и соответствующих пеней, а также сумма штрафа в размере, определяемом в соответствии с Налоговым кодексом Российской Федерации.</w:t>
      </w:r>
      <w:r w:rsidRPr="007A4F2D">
        <w:rPr>
          <w:rFonts w:ascii="Times New Roman" w:eastAsia="Times New Roman" w:hAnsi="Times New Roman" w:cs="Times New Roman"/>
          <w:color w:val="333333"/>
          <w:sz w:val="24"/>
          <w:szCs w:val="24"/>
        </w:rPr>
        <w:br/>
      </w:r>
      <w:proofErr w:type="gramStart"/>
      <w:r w:rsidRPr="007A4F2D">
        <w:rPr>
          <w:rFonts w:ascii="Times New Roman" w:eastAsia="Times New Roman" w:hAnsi="Times New Roman" w:cs="Times New Roman"/>
          <w:color w:val="333333"/>
          <w:sz w:val="24"/>
          <w:szCs w:val="24"/>
        </w:rPr>
        <w:t>По пенсионному законодательству (Федеральному закону от 1 апреля 1996 г. N 27-ФЗ «Об индивидуальном (персонифицированном) учете в системе обязательного пенсионного страхования»):</w:t>
      </w:r>
      <w:r w:rsidRPr="007A4F2D">
        <w:rPr>
          <w:rFonts w:ascii="Times New Roman" w:eastAsia="Times New Roman" w:hAnsi="Times New Roman" w:cs="Times New Roman"/>
          <w:color w:val="333333"/>
          <w:sz w:val="24"/>
          <w:szCs w:val="24"/>
        </w:rPr>
        <w:br/>
        <w:t>- за непредставление в установленные сроки сведений, необходимых для осуществления индивидуального (персонифицированного) учета в системе обязательного пенсионного страхования либо представление неполных и (или) недостоверных сведений к страхователям, в том числе физическим лицам, самостоятельно уплачивающим страховые взносы, применяются финансовые санкции в</w:t>
      </w:r>
      <w:proofErr w:type="gramEnd"/>
      <w:r w:rsidRPr="007A4F2D">
        <w:rPr>
          <w:rFonts w:ascii="Times New Roman" w:eastAsia="Times New Roman" w:hAnsi="Times New Roman" w:cs="Times New Roman"/>
          <w:color w:val="333333"/>
          <w:sz w:val="24"/>
          <w:szCs w:val="24"/>
        </w:rPr>
        <w:t xml:space="preserve"> </w:t>
      </w:r>
      <w:proofErr w:type="gramStart"/>
      <w:r w:rsidRPr="007A4F2D">
        <w:rPr>
          <w:rFonts w:ascii="Times New Roman" w:eastAsia="Times New Roman" w:hAnsi="Times New Roman" w:cs="Times New Roman"/>
          <w:color w:val="333333"/>
          <w:sz w:val="24"/>
          <w:szCs w:val="24"/>
        </w:rPr>
        <w:t>виде</w:t>
      </w:r>
      <w:proofErr w:type="gramEnd"/>
      <w:r w:rsidRPr="007A4F2D">
        <w:rPr>
          <w:rFonts w:ascii="Times New Roman" w:eastAsia="Times New Roman" w:hAnsi="Times New Roman" w:cs="Times New Roman"/>
          <w:color w:val="333333"/>
          <w:sz w:val="24"/>
          <w:szCs w:val="24"/>
        </w:rPr>
        <w:t xml:space="preserve"> взыскания 10 процентов причитающихся за отчетный год платежей в Пенсионный фонд Российской Федерации.</w:t>
      </w:r>
      <w:r w:rsidRPr="007A4F2D">
        <w:rPr>
          <w:rFonts w:ascii="Times New Roman" w:eastAsia="Times New Roman" w:hAnsi="Times New Roman" w:cs="Times New Roman"/>
          <w:color w:val="333333"/>
          <w:sz w:val="24"/>
          <w:szCs w:val="24"/>
        </w:rPr>
        <w:br/>
        <w:t xml:space="preserve">Похожие санкции в виде штрафов имеются за </w:t>
      </w:r>
      <w:proofErr w:type="spellStart"/>
      <w:r w:rsidRPr="007A4F2D">
        <w:rPr>
          <w:rFonts w:ascii="Times New Roman" w:eastAsia="Times New Roman" w:hAnsi="Times New Roman" w:cs="Times New Roman"/>
          <w:color w:val="333333"/>
          <w:sz w:val="24"/>
          <w:szCs w:val="24"/>
        </w:rPr>
        <w:t>неперечисление</w:t>
      </w:r>
      <w:proofErr w:type="spellEnd"/>
      <w:r w:rsidRPr="007A4F2D">
        <w:rPr>
          <w:rFonts w:ascii="Times New Roman" w:eastAsia="Times New Roman" w:hAnsi="Times New Roman" w:cs="Times New Roman"/>
          <w:color w:val="333333"/>
          <w:sz w:val="24"/>
          <w:szCs w:val="24"/>
        </w:rPr>
        <w:t xml:space="preserve"> отчислений по медицинскому страхованию, страхованию от несчастных случаев.</w:t>
      </w:r>
      <w:r w:rsidRPr="007A4F2D">
        <w:rPr>
          <w:rFonts w:ascii="Times New Roman" w:eastAsia="Times New Roman" w:hAnsi="Times New Roman" w:cs="Times New Roman"/>
          <w:color w:val="333333"/>
          <w:sz w:val="24"/>
          <w:szCs w:val="24"/>
        </w:rPr>
        <w:br/>
        <w:t xml:space="preserve">При этом взыскание штрафов не освобождает от необходимости устранения нарушения. Например, уплатив штрафы за </w:t>
      </w:r>
      <w:proofErr w:type="spellStart"/>
      <w:r w:rsidRPr="007A4F2D">
        <w:rPr>
          <w:rFonts w:ascii="Times New Roman" w:eastAsia="Times New Roman" w:hAnsi="Times New Roman" w:cs="Times New Roman"/>
          <w:color w:val="333333"/>
          <w:sz w:val="24"/>
          <w:szCs w:val="24"/>
        </w:rPr>
        <w:t>неперечисление</w:t>
      </w:r>
      <w:proofErr w:type="spellEnd"/>
      <w:r w:rsidRPr="007A4F2D">
        <w:rPr>
          <w:rFonts w:ascii="Times New Roman" w:eastAsia="Times New Roman" w:hAnsi="Times New Roman" w:cs="Times New Roman"/>
          <w:color w:val="333333"/>
          <w:sz w:val="24"/>
          <w:szCs w:val="24"/>
        </w:rPr>
        <w:t xml:space="preserve"> отчислений с зарплаты, работодатель будет обязан еще и перечислить в полном объеме эти суммы отчислений. Да еще и на эти суммы будут начисляться пени за просрочку оплаты.</w:t>
      </w:r>
      <w:r w:rsidRPr="007A4F2D">
        <w:rPr>
          <w:rFonts w:ascii="Times New Roman" w:eastAsia="Times New Roman" w:hAnsi="Times New Roman" w:cs="Times New Roman"/>
          <w:color w:val="333333"/>
          <w:sz w:val="24"/>
          <w:szCs w:val="24"/>
        </w:rPr>
        <w:br/>
        <w:t>Материальная ответственность работника</w:t>
      </w:r>
      <w:proofErr w:type="gramStart"/>
      <w:r w:rsidRPr="007A4F2D">
        <w:rPr>
          <w:rFonts w:ascii="Times New Roman" w:eastAsia="Times New Roman" w:hAnsi="Times New Roman" w:cs="Times New Roman"/>
          <w:color w:val="333333"/>
          <w:sz w:val="24"/>
          <w:szCs w:val="24"/>
        </w:rPr>
        <w:br/>
      </w:r>
      <w:r w:rsidRPr="007A4F2D">
        <w:rPr>
          <w:rFonts w:ascii="Times New Roman" w:eastAsia="Times New Roman" w:hAnsi="Times New Roman" w:cs="Times New Roman"/>
          <w:color w:val="333333"/>
          <w:sz w:val="24"/>
          <w:szCs w:val="24"/>
        </w:rPr>
        <w:br/>
        <w:t>В</w:t>
      </w:r>
      <w:proofErr w:type="gramEnd"/>
      <w:r w:rsidRPr="007A4F2D">
        <w:rPr>
          <w:rFonts w:ascii="Times New Roman" w:eastAsia="Times New Roman" w:hAnsi="Times New Roman" w:cs="Times New Roman"/>
          <w:color w:val="333333"/>
          <w:sz w:val="24"/>
          <w:szCs w:val="24"/>
        </w:rPr>
        <w:t xml:space="preserve"> случае неофициального оформления часто возникают споры, связанные с материальной </w:t>
      </w:r>
      <w:r w:rsidRPr="007A4F2D">
        <w:rPr>
          <w:rFonts w:ascii="Times New Roman" w:eastAsia="Times New Roman" w:hAnsi="Times New Roman" w:cs="Times New Roman"/>
          <w:color w:val="333333"/>
          <w:sz w:val="24"/>
          <w:szCs w:val="24"/>
        </w:rPr>
        <w:lastRenderedPageBreak/>
        <w:t>ответственностью работника, как правило, с недостачами вверенного ему имущества. Особенно это актуально в связи с тем, что часто неофициально работают именно по специальностям, непосредственно связанным с обслуживанием материальных ценностей и прежде всего продавцы и водители (экспедиторы).</w:t>
      </w:r>
      <w:r w:rsidRPr="007A4F2D">
        <w:rPr>
          <w:rFonts w:ascii="Times New Roman" w:eastAsia="Times New Roman" w:hAnsi="Times New Roman" w:cs="Times New Roman"/>
          <w:color w:val="333333"/>
          <w:sz w:val="24"/>
          <w:szCs w:val="24"/>
        </w:rPr>
        <w:br/>
        <w:t>В этом вопросе действует главный принцип неофициальных трудовых отношений: никто никому ничего не должен, раз официально оформленных отношений нет. Нет трудового договора, нет юридических оснований материальной ответственности, а незаконные отношения по факту не регулируются законом.</w:t>
      </w:r>
      <w:r w:rsidRPr="007A4F2D">
        <w:rPr>
          <w:rFonts w:ascii="Times New Roman" w:eastAsia="Times New Roman" w:hAnsi="Times New Roman" w:cs="Times New Roman"/>
          <w:color w:val="333333"/>
          <w:sz w:val="24"/>
          <w:szCs w:val="24"/>
        </w:rPr>
        <w:br/>
        <w:t>Здесь заложен главный минус для работодателя: добиться взыскания имущества, присвоенного неофициально трудящимся работником, он практически всегда не сможет. И эта проблема для работодателя будет серьезнее, чем все указанные выше штрафы.</w:t>
      </w:r>
      <w:r w:rsidRPr="007A4F2D">
        <w:rPr>
          <w:rFonts w:ascii="Times New Roman" w:eastAsia="Times New Roman" w:hAnsi="Times New Roman" w:cs="Times New Roman"/>
          <w:color w:val="333333"/>
          <w:sz w:val="24"/>
          <w:szCs w:val="24"/>
        </w:rPr>
        <w:br/>
        <w:t>Уважаемые работодатели, призываем Вас, осуществлять свою деятельность в соответствии с действующим законодательством Российской Федерации. Призываем Вас строго соблюдать трудовое законодательство, проявить социальную ответственность и оформить трудовые отношения с работниками, не подвергая себя риску привлечения к установленной законом ответственности. Каждый работодатель должен знать, что наступление мер ответственности реально и неизбежно.</w:t>
      </w:r>
      <w:r w:rsidRPr="007A4F2D">
        <w:rPr>
          <w:rFonts w:ascii="Times New Roman" w:eastAsia="Times New Roman" w:hAnsi="Times New Roman" w:cs="Times New Roman"/>
          <w:color w:val="333333"/>
          <w:sz w:val="24"/>
          <w:szCs w:val="24"/>
        </w:rPr>
        <w:br/>
        <w:t xml:space="preserve">Для работника, который официально не трудоустроен либо трудовой договор с ним оформлен, но работник получает основную сумму зарплаты в конверте («серая зарплата»), </w:t>
      </w:r>
      <w:proofErr w:type="gramStart"/>
      <w:r w:rsidRPr="007A4F2D">
        <w:rPr>
          <w:rFonts w:ascii="Times New Roman" w:eastAsia="Times New Roman" w:hAnsi="Times New Roman" w:cs="Times New Roman"/>
          <w:color w:val="333333"/>
          <w:sz w:val="24"/>
          <w:szCs w:val="24"/>
        </w:rPr>
        <w:t>так</w:t>
      </w:r>
      <w:proofErr w:type="gramEnd"/>
      <w:r w:rsidRPr="007A4F2D">
        <w:rPr>
          <w:rFonts w:ascii="Times New Roman" w:eastAsia="Times New Roman" w:hAnsi="Times New Roman" w:cs="Times New Roman"/>
          <w:color w:val="333333"/>
          <w:sz w:val="24"/>
          <w:szCs w:val="24"/>
        </w:rPr>
        <w:t xml:space="preserve"> же предусмотрена налоговая ответственность в соответствии со статьей 122 Налогового кодекса РФ: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процентов от неуплаченной суммы налога. Кроме того, работник, получавший неофициальные выплаты, попадает в категорию уклоняющихся от уплаты налогов, а это уже уголовная ответственность.</w:t>
      </w:r>
      <w:r w:rsidRPr="007A4F2D">
        <w:rPr>
          <w:rFonts w:ascii="Times New Roman" w:eastAsia="Times New Roman" w:hAnsi="Times New Roman" w:cs="Times New Roman"/>
          <w:color w:val="333333"/>
          <w:sz w:val="24"/>
          <w:szCs w:val="24"/>
        </w:rPr>
        <w:br/>
        <w:t>Каждый человек должен понимать, что за свое благополучие, заработную плату он несет ответственность. И никакой работодатель не может заставить его получать «зарплату в конвертах». Необходимо соизмерять эти риски.</w:t>
      </w:r>
    </w:p>
    <w:p w:rsidR="007A4F2D" w:rsidRPr="007A4F2D" w:rsidRDefault="007A4F2D" w:rsidP="007A4F2D">
      <w:pPr>
        <w:shd w:val="clear" w:color="auto" w:fill="FFFFFF"/>
        <w:spacing w:before="122" w:after="122" w:line="240" w:lineRule="auto"/>
        <w:rPr>
          <w:rFonts w:ascii="Helvetica" w:eastAsia="Times New Roman" w:hAnsi="Helvetica" w:cs="Helvetica"/>
          <w:color w:val="333333"/>
          <w:sz w:val="15"/>
          <w:szCs w:val="15"/>
        </w:rPr>
      </w:pPr>
      <w:r w:rsidRPr="007A4F2D">
        <w:rPr>
          <w:rFonts w:ascii="Helvetica" w:eastAsia="Times New Roman" w:hAnsi="Helvetica" w:cs="Helvetica"/>
          <w:color w:val="333333"/>
          <w:sz w:val="15"/>
          <w:szCs w:val="15"/>
        </w:rPr>
        <w:t> </w:t>
      </w:r>
    </w:p>
    <w:p w:rsidR="007A4F2D" w:rsidRPr="007A4F2D" w:rsidRDefault="007A4F2D" w:rsidP="007A4F2D">
      <w:pPr>
        <w:shd w:val="clear" w:color="auto" w:fill="FFFFFF"/>
        <w:spacing w:before="122" w:after="122" w:line="240" w:lineRule="auto"/>
        <w:rPr>
          <w:rFonts w:ascii="Helvetica" w:eastAsia="Times New Roman" w:hAnsi="Helvetica" w:cs="Helvetica"/>
          <w:color w:val="333333"/>
          <w:sz w:val="15"/>
          <w:szCs w:val="15"/>
        </w:rPr>
      </w:pPr>
      <w:r w:rsidRPr="007A4F2D">
        <w:rPr>
          <w:rFonts w:ascii="Helvetica" w:eastAsia="Times New Roman" w:hAnsi="Helvetica" w:cs="Helvetica"/>
          <w:color w:val="333333"/>
          <w:sz w:val="15"/>
          <w:szCs w:val="15"/>
        </w:rPr>
        <w:t> </w:t>
      </w:r>
    </w:p>
    <w:p w:rsidR="00C26A1B" w:rsidRDefault="00C26A1B"/>
    <w:sectPr w:rsidR="00C26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7A4F2D"/>
    <w:rsid w:val="007A4F2D"/>
    <w:rsid w:val="00C26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4F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A4F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F2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A4F2D"/>
    <w:rPr>
      <w:rFonts w:ascii="Times New Roman" w:eastAsia="Times New Roman" w:hAnsi="Times New Roman" w:cs="Times New Roman"/>
      <w:b/>
      <w:bCs/>
      <w:sz w:val="36"/>
      <w:szCs w:val="36"/>
    </w:rPr>
  </w:style>
  <w:style w:type="paragraph" w:customStyle="1" w:styleId="arttext">
    <w:name w:val="arttext"/>
    <w:basedOn w:val="a"/>
    <w:rsid w:val="007A4F2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A4F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3201578">
      <w:bodyDiv w:val="1"/>
      <w:marLeft w:val="0"/>
      <w:marRight w:val="0"/>
      <w:marTop w:val="0"/>
      <w:marBottom w:val="0"/>
      <w:divBdr>
        <w:top w:val="none" w:sz="0" w:space="0" w:color="auto"/>
        <w:left w:val="none" w:sz="0" w:space="0" w:color="auto"/>
        <w:bottom w:val="none" w:sz="0" w:space="0" w:color="auto"/>
        <w:right w:val="none" w:sz="0" w:space="0" w:color="auto"/>
      </w:divBdr>
      <w:divsChild>
        <w:div w:id="2145655470">
          <w:marLeft w:val="0"/>
          <w:marRight w:val="0"/>
          <w:marTop w:val="0"/>
          <w:marBottom w:val="0"/>
          <w:divBdr>
            <w:top w:val="none" w:sz="0" w:space="0" w:color="auto"/>
            <w:left w:val="none" w:sz="0" w:space="0" w:color="auto"/>
            <w:bottom w:val="none" w:sz="0" w:space="0" w:color="auto"/>
            <w:right w:val="none" w:sz="0" w:space="0" w:color="auto"/>
          </w:divBdr>
        </w:div>
        <w:div w:id="674958890">
          <w:marLeft w:val="0"/>
          <w:marRight w:val="0"/>
          <w:marTop w:val="0"/>
          <w:marBottom w:val="0"/>
          <w:divBdr>
            <w:top w:val="none" w:sz="0" w:space="0" w:color="auto"/>
            <w:left w:val="none" w:sz="0" w:space="0" w:color="auto"/>
            <w:bottom w:val="none" w:sz="0" w:space="0" w:color="auto"/>
            <w:right w:val="none" w:sz="0" w:space="0" w:color="auto"/>
          </w:divBdr>
          <w:divsChild>
            <w:div w:id="5203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2313</Words>
  <Characters>13190</Characters>
  <Application>Microsoft Office Word</Application>
  <DocSecurity>0</DocSecurity>
  <Lines>109</Lines>
  <Paragraphs>30</Paragraphs>
  <ScaleCrop>false</ScaleCrop>
  <Company/>
  <LinksUpToDate>false</LinksUpToDate>
  <CharactersWithSpaces>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2024-06-12T04:47:00Z</dcterms:created>
  <dcterms:modified xsi:type="dcterms:W3CDTF">2024-06-12T04:48:00Z</dcterms:modified>
</cp:coreProperties>
</file>