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Зарегистрировано в Минюсте России 11 сентября 2020 г. N 59783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b w:val="false"/>
          <w:b w:val="false"/>
          <w:i w:val="false"/>
          <w:i w:val="false"/>
          <w:sz w:val="4"/>
        </w:rPr>
      </w:pPr>
      <w:r>
        <w:rPr>
          <w:b w:val="false"/>
          <w:i w:val="false"/>
          <w:sz w:val="4"/>
        </w:rPr>
        <w:t> 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МИНИСТЕРСТВО ПРОСВЕЩЕНИЯ РОССИЙСКОЙ ФЕДЕРАЦИИ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ПРИКАЗ</w:t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от 2 сентября 2020 г. N 458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Приказов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30.08.2022 N 784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"https://normativ.kontur.ru/document?moduleid=1&amp;documentid=442281"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"https://normativ.kontur.ru/document?moduleid=1&amp;documentid=456327"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30.08.2023 N 642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соответствии с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"l7419"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частью 8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"https://normativ.kontur.ru/document?moduleid=1&amp;documentid=448788" \l "l85"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подпунктом 4.2.21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2. Признать утратившими силу: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приказ Министерства образования и науки Российской Федерации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"https://normativ.kontur.ru/document?moduleid=1&amp;documentid=329938"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22 января 2014 г. N 32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приказ Министерства просвещения Российской Федерации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"https://normativ.kontur.ru/document?moduleid=1&amp;documentid=329368" \l "l0"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17 января 2019 г. N 19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3. Настоящий приказ действует до 1 марта 2026 года.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Министр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С.С. КРАВЦОВ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Приложение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УТВЕРЖДЕН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приказом Министерства просвещения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Российской Федерации</w:t>
      </w:r>
    </w:p>
    <w:p>
      <w:pPr>
        <w:pStyle w:val="Normal"/>
        <w:bidi w:val="0"/>
        <w:spacing w:before="0" w:after="15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от 2 сентября 2020 г. N 458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/>
          <w:b/>
          <w:i w:val="false"/>
          <w:i w:val="false"/>
          <w:sz w:val="36"/>
        </w:rPr>
      </w:pPr>
      <w:r>
        <w:rPr>
          <w:b/>
          <w:i w:val="false"/>
          <w:sz w:val="36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>
      <w:pPr>
        <w:pStyle w:val="Normal"/>
        <w:bidi w:val="0"/>
        <w:spacing w:before="0" w:after="150"/>
        <w:jc w:val="left"/>
        <w:rPr/>
      </w:pPr>
      <w:r>
        <w:rPr>
          <w:b w:val="false"/>
          <w:i w:val="false"/>
          <w:sz w:val="24"/>
        </w:rPr>
        <w:t xml:space="preserve">(в ред. Приказов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"l17"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"l14"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30.08.2022 N 784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"https://normativ.kontur.ru/document?moduleid=1&amp;documentid=442281" \l "l20"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"https://normativ.kontur.ru/document?moduleid=1&amp;documentid=456327" \l "l1"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30.08.2023 N 642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29 декабря 2012 г. N 273-ФЗ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"Об образовании в Российской Федерации" &lt;1&gt; (далее - Федеральный закон).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"l719"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&lt;3&gt;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&lt;4&gt;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"l17"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&lt;5&gt;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"l165"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 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части 1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"l167"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&lt;6&gt;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"l725"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9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&lt;7&gt;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"l849"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9. Во внеочередном порядке предоставляются места в общеобразовательных организациях, имеющих интернат: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"https://normativ.kontur.ru/document?moduleid=1&amp;documentid=452547" \l "l1527"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пункте 5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44 Закона Российской Федерации от 17 января 1992 г. N 2202-1 "О прокуратуре Российской Федерации" &lt;8&gt;;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&lt;8&gt; Собрание законодательства Российской Федерации, 1995, N 47, ст. 4472; 2013, N 27, ст. 3477.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"https://normativ.kontur.ru/document?moduleid=1&amp;documentid=443304" \l "l130"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пункте 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19 Закона Российской Федерации от 26 июня 1992 г. N 3132-1 "О статусе судей в Российской Федерации" &lt;9&gt;;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"https://normativ.kontur.ru/document?moduleid=1&amp;documentid=452730" \l "l270"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25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35 Федерального закона от 28 декабря 2010 г. N 403-ФЗ "О Следственном комитете Российской Федерации" &lt;10&gt;.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&lt;10&gt; Собрание законодательства Российской Федерации, 2011, N 1, ст. 15; 2013, N 27, ст. 3477.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9.1.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"https://normativ.kontur.ru/document?moduleid=1&amp;documentid=453350" \l "l4405"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пункте 8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24 Федерального закона от 27 мая 1998 г. N 76-ФЗ "О статусе военнослужащих", и 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"https://normativ.kontur.ru/document?moduleid=1&amp;documentid=449974" \l "l353"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статье 28.1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"https://normativ.kontur.ru/document?moduleid=1&amp;documentid=456327" \l "l5"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30.08.2023 N 642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"https://normativ.kontur.ru/document?moduleid=1&amp;documentid=453350" \l "l2459"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19 Федерального закона от 27 мая 1998 г. N 76-ФЗ "О статусе военнослужащих", по месту жительства их семей &lt;11&gt;.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&lt;11&gt; Собрание законодательства Российской Федерации, 1998, N 22, ст. 2331; 2013, N 27, ст. 3477.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"https://normativ.kontur.ru/document?moduleid=1&amp;documentid=453944" \l "l562"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"https://normativ.kontur.ru/document?moduleid=1&amp;documentid=285517" \l "l134"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14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&lt;12&gt; Собрание законодательства Российской Федерации, 2011, N 7, ст. 900; 2013, N 27, ст. 3477.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&lt;13&gt;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"https://normativ.kontur.ru/document?moduleid=1&amp;documentid=453944" \l "l605"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&lt;14&gt; Собрание законодательства Российской Федерации, 2012, N 53, ст. 7608; 2013, N 27, ст. 3477.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&lt;15&gt;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"l717"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5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&lt;16&gt;.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"https://normativ.kontur.ru/document?moduleid=1&amp;documentid=442281" \l "l20"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&lt;16&gt;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"l7864"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3.1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"https://normativ.kontur.ru/document?moduleid=1&amp;documentid=442281" \l "l26"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Дети, указанные в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"l1099"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части 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&lt;17&gt; Собрание законодательства Российской Федерации, 2012, N 53, ст. 7598; 2016, N 27, ст. 4160.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&lt;18&gt; Части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"l1095"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"l1097"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&lt;19&gt;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"l719"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3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5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и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"l7540"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статьей 88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&lt;20&gt;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"l16"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"l18"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17.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года. (в ред. Приказов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"l18"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,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"https://normativ.kontur.ru/document?moduleid=1&amp;documentid=456327"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30.08.2023 N 642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9.1,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"https://normativ.kontur.ru/document?moduleid=1&amp;documentid=456327" \l "l3"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30.08.2023 N 642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&lt;21&gt;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5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&lt;22&gt;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"l854"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&lt;23&gt;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"l718"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&lt;24&gt;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"l246"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6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"l450"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пунктом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части 1 статьи 34 Федерального закона &lt;25&gt;.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&lt;25&gt; Собрание законодательства Российской Федерации, 2012, N 53, ст. 7598.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в электронной форме посредством ЕПГУ;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через операторов почтовой связи общего пользования заказным письмом с уведомлением о вручении;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лично в общеобразовательную организацию.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"l29"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"l31"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"l450"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пунктом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части 1 статьи 34 Федерального закона &lt;26&gt;, указываются следующие сведения: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&lt;26&gt; Собрание законодательства Российской Федерации, 2012, N 53, ст. 7598.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фамилия, имя, отчество (при наличии) ребенка или поступающего;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дата рождения ребенка или поступающего;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адрес места жительства и (или) адрес места пребывания ребенка или поступающего;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фамилия, имя, отчество (при наличии) родителя(ей) законного(ых) представителя(ей) ребенка;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адрес места жительства и (или) адрес места пребывания родителя(ей) законного(ых) представителя(ей) ребенка;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 наличии права внеочередного, первоочередного или преимущественного приема;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&lt;27&gt;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"l718"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2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&lt;28&gt;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"https://normativ.kontur.ru/document?moduleid=1&amp;documentid=447363" \l "l45"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26. Для приема родитель(и) (законный(ые) представитель(и) ребенка или поступающий представляют следующие документы: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копию свидетельства о рождении ребенка или документа, подтверждающего родство заявителя;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копию документа, подтверждающего установление опеки или попечительства (при необходимости);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копию заключения психолого-медико-педагогической комиссии (при наличии).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"l10"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&lt;29&gt;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"https://normativ.kontur.ru/document?moduleid=1&amp;documentid=455158" \l "l7434"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4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"https://normativ.kontur.ru/document?moduleid=1&amp;documentid=406138" \l "l22"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08.10.2021 N 707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&lt;30&gt;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"https://normativ.kontur.ru/document?moduleid=1&amp;documentid=456874" \l "l2588"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Статья 81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"l33"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"l34"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28. Родитель(и) 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"l36"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(в ред. Приказа Минпросвещения РФ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"https://normativ.kontur.ru/document?moduleid=1&amp;documentid=434427" \l "l37"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от 23.01.2023 N 47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>)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 xml:space="preserve">&lt;31&gt; </w:t>
      </w:r>
      <w:r>
        <w:fldChar w:fldCharType="begin"/>
      </w:r>
      <w:r>
        <w:rPr>
          <w:sz w:val="24"/>
          <w:i w:val="false"/>
          <w:u w:val="single"/>
          <w:b w:val="false"/>
        </w:rPr>
        <w:instrText> HYPERLINK "https://normativ.kontur.ru/document?moduleid=1&amp;documentid=447363" \l "l45"</w:instrText>
      </w:r>
      <w:r>
        <w:rPr>
          <w:sz w:val="24"/>
          <w:i w:val="false"/>
          <w:u w:val="single"/>
          <w:b w:val="false"/>
        </w:rPr>
        <w:fldChar w:fldCharType="separate"/>
      </w:r>
      <w:r>
        <w:rPr>
          <w:b w:val="false"/>
          <w:i w:val="false"/>
          <w:sz w:val="24"/>
          <w:u w:val="single"/>
        </w:rPr>
        <w:t>Часть 1</w:t>
      </w:r>
      <w:r>
        <w:rPr>
          <w:sz w:val="24"/>
          <w:i w:val="false"/>
          <w:u w:val="single"/>
          <w:b w:val="false"/>
        </w:rPr>
        <w:fldChar w:fldCharType="end"/>
      </w:r>
      <w:r>
        <w:rPr>
          <w:b w:val="false"/>
          <w:i w:val="false"/>
          <w:sz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>
      <w:pPr>
        <w:pStyle w:val="Normal"/>
        <w:bidi w:val="0"/>
        <w:spacing w:before="0" w:after="150"/>
        <w:jc w:val="both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14</Pages>
  <Words>4336</Words>
  <CharactersWithSpaces>34094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2024-08-22T10:09:01Z</dcterms:modified>
  <cp:revision>1</cp:revision>
  <dc:subject/>
  <dc:title/>
</cp:coreProperties>
</file>